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71" w:rsidRPr="006433B6" w:rsidRDefault="00547271" w:rsidP="0054727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433B6">
        <w:rPr>
          <w:rFonts w:ascii="Arial" w:hAnsi="Arial" w:cs="Arial"/>
          <w:b/>
          <w:sz w:val="24"/>
          <w:szCs w:val="24"/>
        </w:rPr>
        <w:t>ZARZĄDZENIE</w:t>
      </w: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433B6">
        <w:rPr>
          <w:rFonts w:ascii="Arial" w:hAnsi="Arial" w:cs="Arial"/>
          <w:b/>
          <w:sz w:val="24"/>
          <w:szCs w:val="24"/>
        </w:rPr>
        <w:t>Prezydenta Miasta Rzeszowa</w:t>
      </w:r>
    </w:p>
    <w:p w:rsidR="00547271" w:rsidRPr="006433B6" w:rsidRDefault="006433B6" w:rsidP="0054727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Nr 0050/566/2024</w:t>
      </w: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433B6">
        <w:rPr>
          <w:rFonts w:ascii="Arial" w:hAnsi="Arial" w:cs="Arial"/>
          <w:b/>
          <w:sz w:val="24"/>
          <w:szCs w:val="24"/>
        </w:rPr>
        <w:t xml:space="preserve"> z dnia 25 października 2024 roku  </w:t>
      </w:r>
    </w:p>
    <w:p w:rsidR="00547271" w:rsidRPr="006433B6" w:rsidRDefault="00547271" w:rsidP="00547271">
      <w:pPr>
        <w:suppressAutoHyphens/>
        <w:rPr>
          <w:rFonts w:ascii="Arial" w:hAnsi="Arial" w:cs="Arial"/>
          <w:b/>
          <w:sz w:val="24"/>
          <w:szCs w:val="24"/>
        </w:rPr>
      </w:pP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433B6">
        <w:rPr>
          <w:rFonts w:ascii="Arial" w:hAnsi="Arial" w:cs="Arial"/>
          <w:b/>
          <w:sz w:val="24"/>
          <w:szCs w:val="24"/>
        </w:rPr>
        <w:t>w sprawie określenia stawek czynszu na lokale mieszkalne</w:t>
      </w:r>
    </w:p>
    <w:p w:rsidR="00547271" w:rsidRPr="006433B6" w:rsidRDefault="00547271" w:rsidP="00547271">
      <w:pPr>
        <w:suppressAutoHyphens/>
        <w:rPr>
          <w:rFonts w:ascii="Arial" w:hAnsi="Arial" w:cs="Arial"/>
          <w:b/>
          <w:sz w:val="24"/>
          <w:szCs w:val="24"/>
        </w:rPr>
      </w:pPr>
    </w:p>
    <w:p w:rsidR="00547271" w:rsidRPr="006433B6" w:rsidRDefault="00547271" w:rsidP="006433B6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>Na podstawie art.7 ust 1, art. 8, art. 23 ust.4  ustawy z dnia 21 czerwca 2001 roku   o ochronie praw lokatorów, mieszkaniowym zasobie gminy i o z</w:t>
      </w:r>
      <w:r w:rsidR="006433B6">
        <w:rPr>
          <w:rFonts w:ascii="Arial" w:hAnsi="Arial" w:cs="Arial"/>
          <w:sz w:val="24"/>
          <w:szCs w:val="24"/>
        </w:rPr>
        <w:t>mianie Kodeksu cywilnego (Dz.U.</w:t>
      </w:r>
      <w:r w:rsidRPr="006433B6">
        <w:rPr>
          <w:rFonts w:ascii="Arial" w:hAnsi="Arial" w:cs="Arial"/>
          <w:sz w:val="24"/>
          <w:szCs w:val="24"/>
        </w:rPr>
        <w:t xml:space="preserve"> 2023 r., poz.725) oraz uchwały nr LXI/</w:t>
      </w:r>
      <w:r w:rsidR="006433B6">
        <w:rPr>
          <w:rFonts w:ascii="Arial" w:hAnsi="Arial" w:cs="Arial"/>
          <w:sz w:val="24"/>
          <w:szCs w:val="24"/>
        </w:rPr>
        <w:t xml:space="preserve">221/2001 Rady Miasta Rzeszowa </w:t>
      </w:r>
      <w:r w:rsidRPr="006433B6">
        <w:rPr>
          <w:rFonts w:ascii="Arial" w:hAnsi="Arial" w:cs="Arial"/>
          <w:sz w:val="24"/>
          <w:szCs w:val="24"/>
        </w:rPr>
        <w:t>z dnia 18 grudnia 2001 r. w sprawie ustal</w:t>
      </w:r>
      <w:r w:rsidR="006433B6">
        <w:rPr>
          <w:rFonts w:ascii="Arial" w:hAnsi="Arial" w:cs="Arial"/>
          <w:sz w:val="24"/>
          <w:szCs w:val="24"/>
        </w:rPr>
        <w:t>enia zasad polityki czynszowej i uchwały</w:t>
      </w:r>
      <w:r w:rsidRPr="006433B6">
        <w:rPr>
          <w:rFonts w:ascii="Arial" w:hAnsi="Arial" w:cs="Arial"/>
          <w:sz w:val="24"/>
          <w:szCs w:val="24"/>
        </w:rPr>
        <w:t xml:space="preserve"> nr VIII/55/2003 Rady Miasta Rzeszowa z dnia 29 kwietnia 2003 r. w sprawie zmiany uchwały o ustaleniu zasad polityki czynszowej</w:t>
      </w:r>
    </w:p>
    <w:p w:rsidR="00547271" w:rsidRPr="006433B6" w:rsidRDefault="00547271" w:rsidP="00547271">
      <w:pPr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433B6">
        <w:rPr>
          <w:rFonts w:ascii="Arial" w:hAnsi="Arial" w:cs="Arial"/>
          <w:b/>
          <w:sz w:val="24"/>
          <w:szCs w:val="24"/>
        </w:rPr>
        <w:t>Prezydent Miasta Rzeszowa zarządza, co następuje:</w:t>
      </w:r>
    </w:p>
    <w:p w:rsidR="00547271" w:rsidRPr="006433B6" w:rsidRDefault="00547271" w:rsidP="00547271">
      <w:pPr>
        <w:suppressAutoHyphens/>
        <w:rPr>
          <w:rFonts w:ascii="Arial" w:hAnsi="Arial" w:cs="Arial"/>
          <w:b/>
          <w:sz w:val="24"/>
          <w:szCs w:val="24"/>
        </w:rPr>
      </w:pP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>§ 1.</w:t>
      </w:r>
    </w:p>
    <w:p w:rsidR="00547271" w:rsidRPr="006433B6" w:rsidRDefault="00547271" w:rsidP="00547271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>Dla lokali mieszkalnych wchodzących w skład mieszkaniowego zasobu miasta Rzeszowa ustala się miesięczną bazową stawkę czynszu za 1 m</w:t>
      </w:r>
      <w:r w:rsidRPr="006433B6">
        <w:rPr>
          <w:rFonts w:ascii="Arial" w:hAnsi="Arial" w:cs="Arial"/>
          <w:sz w:val="24"/>
          <w:szCs w:val="24"/>
          <w:vertAlign w:val="superscript"/>
        </w:rPr>
        <w:t>2</w:t>
      </w:r>
      <w:r w:rsidRPr="006433B6">
        <w:rPr>
          <w:rFonts w:ascii="Arial" w:hAnsi="Arial" w:cs="Arial"/>
          <w:sz w:val="24"/>
          <w:szCs w:val="24"/>
        </w:rPr>
        <w:t xml:space="preserve"> powierzchni użytkowej lokalu</w:t>
      </w:r>
      <w:r w:rsidR="006433B6">
        <w:rPr>
          <w:rFonts w:ascii="Arial" w:hAnsi="Arial" w:cs="Arial"/>
          <w:sz w:val="24"/>
          <w:szCs w:val="24"/>
        </w:rPr>
        <w:t xml:space="preserve"> </w:t>
      </w:r>
      <w:r w:rsidRPr="006433B6">
        <w:rPr>
          <w:rFonts w:ascii="Arial" w:hAnsi="Arial" w:cs="Arial"/>
          <w:sz w:val="24"/>
          <w:szCs w:val="24"/>
        </w:rPr>
        <w:t>w wysokości:</w:t>
      </w:r>
    </w:p>
    <w:p w:rsidR="00547271" w:rsidRPr="006433B6" w:rsidRDefault="006433B6" w:rsidP="00547271">
      <w:pPr>
        <w:suppressAutoHyphens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4,50 zł.</w:t>
      </w:r>
      <w:r w:rsidR="00547271" w:rsidRPr="006433B6">
        <w:rPr>
          <w:rFonts w:ascii="Arial" w:hAnsi="Arial" w:cs="Arial"/>
          <w:sz w:val="24"/>
          <w:szCs w:val="24"/>
        </w:rPr>
        <w:t xml:space="preserve"> (słownie: cztery złote pięćdziesiąt groszy).</w:t>
      </w: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>§ 2.</w:t>
      </w:r>
    </w:p>
    <w:p w:rsidR="00547271" w:rsidRPr="006433B6" w:rsidRDefault="00547271" w:rsidP="00547271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>Stawkę czynszu w przypadku najmu socjalnego lokalu ustala się miesięcznie za 1 m</w:t>
      </w:r>
      <w:r w:rsidRPr="006433B6">
        <w:rPr>
          <w:rFonts w:ascii="Arial" w:hAnsi="Arial" w:cs="Arial"/>
          <w:sz w:val="24"/>
          <w:szCs w:val="24"/>
          <w:vertAlign w:val="superscript"/>
        </w:rPr>
        <w:t>2</w:t>
      </w:r>
      <w:r w:rsidRPr="006433B6">
        <w:rPr>
          <w:rFonts w:ascii="Arial" w:hAnsi="Arial" w:cs="Arial"/>
          <w:sz w:val="24"/>
          <w:szCs w:val="24"/>
        </w:rPr>
        <w:t xml:space="preserve"> powierzchni użytkowej lokalu w wysokości: </w:t>
      </w:r>
    </w:p>
    <w:p w:rsidR="00547271" w:rsidRPr="006433B6" w:rsidRDefault="006433B6" w:rsidP="00547271">
      <w:pPr>
        <w:suppressAutoHyphens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1,57 zł. (słownie: jeden zł</w:t>
      </w:r>
      <w:r w:rsidR="00547271" w:rsidRPr="006433B6">
        <w:rPr>
          <w:rFonts w:ascii="Arial" w:hAnsi="Arial" w:cs="Arial"/>
          <w:sz w:val="24"/>
          <w:szCs w:val="24"/>
        </w:rPr>
        <w:t>oty pięćdziesiąt siedem groszy).</w:t>
      </w: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 xml:space="preserve"> § 3. </w:t>
      </w: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>Nadzór nad wykonaniem Zarządzenia powierza się Dyrektorowi Biura Gospodarki Mieniem Miasta Rzeszowa.</w:t>
      </w: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 xml:space="preserve">§ 4. </w:t>
      </w: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 xml:space="preserve">Traci moc Zarządzenie Prezydenta Miasta Rzeszowa nr 0050/296/2024 z dnia </w:t>
      </w:r>
      <w:r w:rsidR="006433B6">
        <w:rPr>
          <w:rFonts w:ascii="Arial" w:hAnsi="Arial" w:cs="Arial"/>
          <w:sz w:val="24"/>
          <w:szCs w:val="24"/>
        </w:rPr>
        <w:br/>
      </w:r>
      <w:r w:rsidRPr="006433B6">
        <w:rPr>
          <w:rFonts w:ascii="Arial" w:hAnsi="Arial" w:cs="Arial"/>
          <w:sz w:val="24"/>
          <w:szCs w:val="24"/>
        </w:rPr>
        <w:t>16 maja 2024 roku w sprawie określenia stawek czynszu za lokale mieszkalne.</w:t>
      </w: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547271" w:rsidRPr="006433B6" w:rsidRDefault="00547271" w:rsidP="00547271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>§ 5</w:t>
      </w: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  <w:r w:rsidRPr="006433B6">
        <w:rPr>
          <w:rFonts w:ascii="Arial" w:hAnsi="Arial" w:cs="Arial"/>
          <w:sz w:val="24"/>
          <w:szCs w:val="24"/>
        </w:rPr>
        <w:t>Zarządzenie wchodzi w życie z dniem podpisania.</w:t>
      </w: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547271" w:rsidRPr="006433B6" w:rsidRDefault="00547271" w:rsidP="00547271">
      <w:pPr>
        <w:suppressAutoHyphens/>
        <w:rPr>
          <w:rFonts w:ascii="Arial" w:hAnsi="Arial" w:cs="Arial"/>
          <w:sz w:val="24"/>
          <w:szCs w:val="24"/>
        </w:rPr>
      </w:pPr>
    </w:p>
    <w:p w:rsidR="007C6A93" w:rsidRDefault="00547271" w:rsidP="006433B6">
      <w:pPr>
        <w:suppressAutoHyphens/>
        <w:rPr>
          <w:rFonts w:ascii="Arial" w:hAnsi="Arial" w:cs="Arial"/>
          <w:b/>
          <w:sz w:val="24"/>
          <w:szCs w:val="24"/>
        </w:rPr>
      </w:pPr>
      <w:r w:rsidRPr="006433B6">
        <w:rPr>
          <w:rFonts w:ascii="Arial" w:hAnsi="Arial" w:cs="Arial"/>
          <w:b/>
          <w:sz w:val="24"/>
          <w:szCs w:val="24"/>
        </w:rPr>
        <w:t xml:space="preserve">                                                              PREZYDENT  MIASTA  RZESZOWA</w:t>
      </w:r>
    </w:p>
    <w:p w:rsidR="006433B6" w:rsidRPr="006433B6" w:rsidRDefault="006433B6" w:rsidP="006433B6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Konrad Fijołek</w:t>
      </w:r>
      <w:bookmarkStart w:id="0" w:name="_GoBack"/>
      <w:bookmarkEnd w:id="0"/>
    </w:p>
    <w:sectPr w:rsidR="006433B6" w:rsidRPr="0064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71"/>
    <w:rsid w:val="00130F81"/>
    <w:rsid w:val="002C6628"/>
    <w:rsid w:val="00547271"/>
    <w:rsid w:val="0064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bgm</cp:lastModifiedBy>
  <cp:revision>2</cp:revision>
  <dcterms:created xsi:type="dcterms:W3CDTF">2024-10-25T09:12:00Z</dcterms:created>
  <dcterms:modified xsi:type="dcterms:W3CDTF">2024-10-25T09:12:00Z</dcterms:modified>
</cp:coreProperties>
</file>